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0D753" w14:textId="77777777" w:rsidR="006A0695" w:rsidRDefault="00000000">
      <w:pPr>
        <w:jc w:val="center"/>
      </w:pPr>
      <w:r>
        <w:rPr>
          <w:b/>
          <w:sz w:val="48"/>
        </w:rPr>
        <w:t>GABRIEL GUBERT</w:t>
      </w:r>
    </w:p>
    <w:p w14:paraId="62C16DFB" w14:textId="77777777" w:rsidR="006A0695" w:rsidRDefault="00000000">
      <w:pPr>
        <w:jc w:val="center"/>
      </w:pPr>
      <w:r>
        <w:rPr>
          <w:i/>
          <w:sz w:val="24"/>
        </w:rPr>
        <w:t>Writer · Screenwriter · Playwright · Poet</w:t>
      </w:r>
    </w:p>
    <w:p w14:paraId="31A52681" w14:textId="77777777" w:rsidR="006A0695" w:rsidRDefault="00000000">
      <w:pPr>
        <w:jc w:val="center"/>
      </w:pPr>
      <w:r>
        <w:rPr>
          <w:sz w:val="18"/>
        </w:rPr>
        <w:t>São Paulo, Brazil  |  +55 (11) 98489-0654  |  im.gagz@gmail.com</w:t>
      </w:r>
    </w:p>
    <w:p w14:paraId="27C2E10E" w14:textId="77777777" w:rsidR="006A0695" w:rsidRDefault="00000000">
      <w:pPr>
        <w:spacing w:before="200" w:after="80"/>
      </w:pPr>
      <w:r>
        <w:rPr>
          <w:b/>
          <w:sz w:val="24"/>
        </w:rPr>
        <w:t>ABOUT THE AUTHOR</w:t>
      </w:r>
    </w:p>
    <w:p w14:paraId="7A40A6C8" w14:textId="77777777" w:rsidR="006A0695" w:rsidRDefault="00000000">
      <w:pPr>
        <w:spacing w:after="100"/>
      </w:pPr>
      <w:r>
        <w:t>Gabriel Gubert is a Brazilian writer and multidisciplinary artist who began writing fiction more than a decade ago. After years working as an English-language educator and academic coordinator, he stepped away from the corporate world to devote himself more seriously to art, literature, and storytelling.</w:t>
      </w:r>
    </w:p>
    <w:p w14:paraId="1D4B388D" w14:textId="77777777" w:rsidR="006A0695" w:rsidRDefault="00000000">
      <w:pPr>
        <w:spacing w:after="100"/>
      </w:pPr>
      <w:r>
        <w:t>He spent seven years developing his first major fictional saga, Essentia Amore, while simultaneously moving into poetry, playwriting, and audiovisual writing. His work moves freely between novels, poetry, theatre, screenwriting, and other forms of narrative experimentation, often with an interest in speculative worlds, cultural questions, symbolism, identity, and the strange absurdity of contemporary life.</w:t>
      </w:r>
    </w:p>
    <w:p w14:paraId="69C5304B" w14:textId="77777777" w:rsidR="006A0695" w:rsidRDefault="00000000">
      <w:pPr>
        <w:spacing w:after="100"/>
      </w:pPr>
      <w:r>
        <w:t>Music is, more or less, a religion to him. He is Brazilian, culturally curious, and unapologetically eclectic in his artistic tastes. He also enjoys cigarettes with coffee, tea, soda, or—apparently—just water. The point is: he likes smoking and writing the shit outta this crazy matrix world.</w:t>
      </w:r>
    </w:p>
    <w:p w14:paraId="4CDA9A7E" w14:textId="77777777" w:rsidR="006A0695" w:rsidRDefault="00000000">
      <w:pPr>
        <w:spacing w:before="200" w:after="80"/>
      </w:pPr>
      <w:r>
        <w:rPr>
          <w:b/>
          <w:sz w:val="24"/>
        </w:rPr>
        <w:t>CREATIVE PRACTICE</w:t>
      </w:r>
    </w:p>
    <w:p w14:paraId="7965A72A" w14:textId="77777777" w:rsidR="006A0695" w:rsidRDefault="00000000">
      <w:pPr>
        <w:spacing w:after="100"/>
      </w:pPr>
      <w:r>
        <w:t>Gubert's creative practice is deliberately multidisciplinary. He develops stories across prose, poetry, theatre, and audiovisual media, with particular attention to world-building, character development, dramatic structure, dialogue, atmosphere, symbolism, and the relationship between personal experience and larger sociocultural ideas.</w:t>
      </w:r>
    </w:p>
    <w:p w14:paraId="4BCAFCD4" w14:textId="77777777" w:rsidR="006A0695" w:rsidRDefault="00000000">
      <w:pPr>
        <w:pStyle w:val="Commarcadores"/>
        <w:spacing w:after="40"/>
      </w:pPr>
      <w:r>
        <w:t>Fiction and long-form storytelling, including interconnected fictional universes and multi-book projects.</w:t>
      </w:r>
    </w:p>
    <w:p w14:paraId="4552338C" w14:textId="77777777" w:rsidR="006A0695" w:rsidRDefault="00000000">
      <w:pPr>
        <w:pStyle w:val="Commarcadores"/>
        <w:spacing w:after="40"/>
      </w:pPr>
      <w:r>
        <w:t>Screenwriting and audiovisual storytelling, including original and adapted material.</w:t>
      </w:r>
    </w:p>
    <w:p w14:paraId="7D90563A" w14:textId="77777777" w:rsidR="006A0695" w:rsidRDefault="00000000">
      <w:pPr>
        <w:pStyle w:val="Commarcadores"/>
        <w:spacing w:after="40"/>
      </w:pPr>
      <w:r>
        <w:t>Playwriting and dramaturgy.</w:t>
      </w:r>
    </w:p>
    <w:p w14:paraId="2548DD24" w14:textId="77777777" w:rsidR="006A0695" w:rsidRDefault="00000000">
      <w:pPr>
        <w:pStyle w:val="Commarcadores"/>
        <w:spacing w:after="40"/>
      </w:pPr>
      <w:r>
        <w:t>Poetry and short-form creative writing.</w:t>
      </w:r>
    </w:p>
    <w:p w14:paraId="77588178" w14:textId="77777777" w:rsidR="006A0695" w:rsidRDefault="00000000">
      <w:pPr>
        <w:pStyle w:val="Commarcadores"/>
        <w:spacing w:after="40"/>
      </w:pPr>
      <w:r>
        <w:t>English-language creative writing and cross-cultural storytelling.</w:t>
      </w:r>
    </w:p>
    <w:p w14:paraId="196BDF2B" w14:textId="77777777" w:rsidR="006A0695" w:rsidRDefault="00000000">
      <w:pPr>
        <w:pStyle w:val="Commarcadores"/>
        <w:spacing w:after="40"/>
      </w:pPr>
      <w:r>
        <w:t>Storytelling, creative writing instruction, and workshop-oriented communication.</w:t>
      </w:r>
    </w:p>
    <w:p w14:paraId="5A5D30CA" w14:textId="77777777" w:rsidR="006A0695" w:rsidRDefault="00000000">
      <w:pPr>
        <w:spacing w:before="200" w:after="80"/>
      </w:pPr>
      <w:r>
        <w:rPr>
          <w:b/>
          <w:sz w:val="24"/>
        </w:rPr>
        <w:t>SELECTED CREATIVE WORK</w:t>
      </w:r>
    </w:p>
    <w:p w14:paraId="442589C1" w14:textId="77777777" w:rsidR="006A0695" w:rsidRDefault="00000000">
      <w:r>
        <w:rPr>
          <w:b/>
        </w:rPr>
        <w:t>ESSENTIA AMORE</w:t>
      </w:r>
      <w:r>
        <w:t xml:space="preserve"> — original English-language fictional saga developed over seven years.</w:t>
      </w:r>
    </w:p>
    <w:p w14:paraId="6F2278D1" w14:textId="77777777" w:rsidR="006A0695" w:rsidRDefault="00000000">
      <w:pPr>
        <w:pStyle w:val="Commarcadores"/>
        <w:spacing w:after="40"/>
      </w:pPr>
      <w:r>
        <w:t>The Ennui Bullshit — published novel.</w:t>
      </w:r>
    </w:p>
    <w:p w14:paraId="1881E39D" w14:textId="77777777" w:rsidR="006A0695" w:rsidRDefault="00000000">
      <w:pPr>
        <w:pStyle w:val="Commarcadores"/>
        <w:spacing w:after="40"/>
      </w:pPr>
      <w:r>
        <w:t>The America Department — published novel.</w:t>
      </w:r>
    </w:p>
    <w:p w14:paraId="4A05B0E9" w14:textId="77777777" w:rsidR="006A0695" w:rsidRDefault="00000000">
      <w:pPr>
        <w:pStyle w:val="Commarcadores"/>
        <w:spacing w:after="40"/>
      </w:pPr>
      <w:r>
        <w:t>The Legacy Enterprise — published novel.</w:t>
      </w:r>
    </w:p>
    <w:p w14:paraId="5760C14C" w14:textId="77777777" w:rsidR="006A0695" w:rsidRDefault="00000000">
      <w:pPr>
        <w:pStyle w:val="Commarcadores"/>
        <w:spacing w:after="40"/>
      </w:pPr>
      <w:r>
        <w:t>The High School Stories — completed English-language spin-off, not yet published.</w:t>
      </w:r>
    </w:p>
    <w:p w14:paraId="35E4549B" w14:textId="77777777" w:rsidR="006A0695" w:rsidRDefault="00000000">
      <w:pPr>
        <w:pStyle w:val="Commarcadores"/>
        <w:spacing w:after="40"/>
      </w:pPr>
      <w:r>
        <w:t>Essentia Amore PT.1 — Portuguese adaptation of the saga originally written in English.</w:t>
      </w:r>
    </w:p>
    <w:p w14:paraId="138E898A" w14:textId="77777777" w:rsidR="006A0695" w:rsidRDefault="00000000">
      <w:pPr>
        <w:pStyle w:val="Commarcadores"/>
        <w:spacing w:after="40"/>
      </w:pPr>
      <w:r>
        <w:t>Ongoing audiovisual adaptation of the first part of the Essentia Amore saga.</w:t>
      </w:r>
    </w:p>
    <w:p w14:paraId="38A9AEEE" w14:textId="55EF23A0" w:rsidR="00DF15C5" w:rsidRDefault="00DF15C5">
      <w:pPr>
        <w:pStyle w:val="Commarcadores"/>
        <w:spacing w:after="40"/>
      </w:pPr>
      <w:r>
        <w:t>Ongoing literal continuation of a prequel to the “Essentia Amore” saga titled “The Gaia Tales”</w:t>
      </w:r>
    </w:p>
    <w:p w14:paraId="10364626" w14:textId="65C84545" w:rsidR="00DF15C5" w:rsidRDefault="00DF15C5">
      <w:pPr>
        <w:pStyle w:val="Commarcadores"/>
        <w:spacing w:after="40"/>
      </w:pPr>
      <w:r>
        <w:t>Ongoing development of the screenplay “Oddity”, where he explores space time-travel, queerness and eerie ideas into a coming—of-age feature where “Donnie Darko” meets “Peggy Sue Got Married”</w:t>
      </w:r>
    </w:p>
    <w:p w14:paraId="5E3F34B2" w14:textId="77777777" w:rsidR="006A0695" w:rsidRDefault="00000000">
      <w:r>
        <w:rPr>
          <w:b/>
        </w:rPr>
        <w:t>NOITES ESQUIZOFÊNICAS</w:t>
      </w:r>
      <w:r>
        <w:t xml:space="preserve"> — published poetry book.</w:t>
      </w:r>
    </w:p>
    <w:p w14:paraId="4B04CCCD" w14:textId="56A239EC" w:rsidR="006A0695" w:rsidRDefault="00000000">
      <w:r>
        <w:rPr>
          <w:b/>
        </w:rPr>
        <w:t>O MAGO</w:t>
      </w:r>
      <w:r>
        <w:t xml:space="preserve"> — original two-act play</w:t>
      </w:r>
      <w:r w:rsidR="00DF15C5">
        <w:t xml:space="preserve"> in </w:t>
      </w:r>
      <w:proofErr w:type="spellStart"/>
      <w:r w:rsidR="00DF15C5">
        <w:t>portuguese</w:t>
      </w:r>
      <w:proofErr w:type="spellEnd"/>
      <w:r>
        <w:t>.</w:t>
      </w:r>
    </w:p>
    <w:p w14:paraId="1231C2C5" w14:textId="77777777" w:rsidR="006A0695" w:rsidRDefault="00000000">
      <w:pPr>
        <w:spacing w:before="200" w:after="80"/>
      </w:pPr>
      <w:r>
        <w:rPr>
          <w:b/>
          <w:sz w:val="24"/>
        </w:rPr>
        <w:lastRenderedPageBreak/>
        <w:t>CREATIVE &amp; PROFESSIONAL EXPERIENCE</w:t>
      </w:r>
    </w:p>
    <w:p w14:paraId="1A09C16E" w14:textId="77777777" w:rsidR="006A0695" w:rsidRDefault="00000000">
      <w:r>
        <w:rPr>
          <w:b/>
        </w:rPr>
        <w:t>Author / Creative Writer — Mrs. 7 Productions</w:t>
      </w:r>
      <w:r>
        <w:t xml:space="preserve"> | São Paulo &amp; Boa Esperança do Sul, Brazil | 2020–2026</w:t>
      </w:r>
    </w:p>
    <w:p w14:paraId="034E65D7" w14:textId="77777777" w:rsidR="006A0695" w:rsidRDefault="00000000">
      <w:pPr>
        <w:pStyle w:val="Commarcadores"/>
        <w:spacing w:after="40"/>
      </w:pPr>
      <w:r>
        <w:t>Developed original fiction, poetry, theatre, and audiovisual writing projects.</w:t>
      </w:r>
    </w:p>
    <w:p w14:paraId="71A5AA84" w14:textId="03D6A62D" w:rsidR="006A0695" w:rsidRDefault="00000000">
      <w:pPr>
        <w:pStyle w:val="Commarcadores"/>
        <w:spacing w:after="40"/>
      </w:pPr>
      <w:r>
        <w:t>Created unproduced audiovisual screenplays based on the original story Adonis e o Poeta</w:t>
      </w:r>
      <w:r w:rsidR="00DF15C5">
        <w:t xml:space="preserve"> (now incorporated in “The High School Stories”</w:t>
      </w:r>
      <w:r>
        <w:t>.</w:t>
      </w:r>
    </w:p>
    <w:p w14:paraId="7B8B79BF" w14:textId="77777777" w:rsidR="006A0695" w:rsidRDefault="00000000">
      <w:pPr>
        <w:pStyle w:val="Commarcadores"/>
        <w:spacing w:after="40"/>
      </w:pPr>
      <w:r>
        <w:t>Developed the Essentia Amore saga and related spin-off material in English.</w:t>
      </w:r>
    </w:p>
    <w:p w14:paraId="30CA859B" w14:textId="77777777" w:rsidR="006A0695" w:rsidRDefault="00000000">
      <w:pPr>
        <w:pStyle w:val="Commarcadores"/>
        <w:spacing w:after="40"/>
      </w:pPr>
      <w:r>
        <w:t>Wrote and published Noites Esquizofrênicas.</w:t>
      </w:r>
    </w:p>
    <w:p w14:paraId="64745077" w14:textId="77777777" w:rsidR="006A0695" w:rsidRDefault="00000000">
      <w:pPr>
        <w:pStyle w:val="Commarcadores"/>
        <w:spacing w:after="40"/>
      </w:pPr>
      <w:r>
        <w:t>Wrote the two-act play O Mago.</w:t>
      </w:r>
    </w:p>
    <w:p w14:paraId="5D3FD82B" w14:textId="77777777" w:rsidR="006A0695" w:rsidRDefault="00000000">
      <w:pPr>
        <w:pStyle w:val="Commarcadores"/>
        <w:spacing w:after="40"/>
      </w:pPr>
      <w:r>
        <w:t>Developed the ongoing audiovisual adaptation of the first part of Essentia Amore.</w:t>
      </w:r>
    </w:p>
    <w:p w14:paraId="7554DBE2" w14:textId="77777777" w:rsidR="006A0695" w:rsidRDefault="00000000">
      <w:r>
        <w:rPr>
          <w:b/>
        </w:rPr>
        <w:t>Electronic Subtitling / Translation — Casarini Produções</w:t>
      </w:r>
      <w:r>
        <w:t xml:space="preserve"> | São Paulo &amp; Santos, Brazil | 2015–2016</w:t>
      </w:r>
    </w:p>
    <w:p w14:paraId="53846D61" w14:textId="77777777" w:rsidR="006A0695" w:rsidRDefault="00000000">
      <w:pPr>
        <w:pStyle w:val="Commarcadores"/>
        <w:spacing w:after="40"/>
      </w:pPr>
      <w:r>
        <w:t>Operated electronic subtitles at the 39th São Paulo International Film Festival.</w:t>
      </w:r>
    </w:p>
    <w:p w14:paraId="1A64FAE2" w14:textId="77777777" w:rsidR="006A0695" w:rsidRDefault="00000000">
      <w:pPr>
        <w:pStyle w:val="Commarcadores"/>
        <w:spacing w:after="40"/>
      </w:pPr>
      <w:r>
        <w:t>Operated subtitles at MIRADA – Ibero-American Performing Arts Festival.</w:t>
      </w:r>
    </w:p>
    <w:p w14:paraId="2EF95F02" w14:textId="77777777" w:rsidR="006A0695" w:rsidRDefault="00000000">
      <w:pPr>
        <w:pStyle w:val="Commarcadores"/>
        <w:spacing w:after="40"/>
      </w:pPr>
      <w:r>
        <w:t>Translated and formatted subtitles for the 40th São Paulo International Film Festival.</w:t>
      </w:r>
    </w:p>
    <w:p w14:paraId="2FBE9E54" w14:textId="77777777" w:rsidR="006A0695" w:rsidRDefault="00000000">
      <w:r>
        <w:rPr>
          <w:b/>
        </w:rPr>
        <w:t>English Teacher, Translator &amp; Creative Writer — Freelance</w:t>
      </w:r>
      <w:r>
        <w:t xml:space="preserve"> | Brazil | 2014–2020</w:t>
      </w:r>
    </w:p>
    <w:p w14:paraId="3ECCC4BF" w14:textId="77777777" w:rsidR="006A0695" w:rsidRDefault="00000000">
      <w:pPr>
        <w:pStyle w:val="Commarcadores"/>
        <w:spacing w:after="40"/>
      </w:pPr>
      <w:r>
        <w:t>Provided English-language instruction to teenagers and adults.</w:t>
      </w:r>
    </w:p>
    <w:p w14:paraId="50A4B11F" w14:textId="77777777" w:rsidR="006A0695" w:rsidRDefault="00000000">
      <w:pPr>
        <w:pStyle w:val="Commarcadores"/>
        <w:spacing w:after="40"/>
      </w:pPr>
      <w:r>
        <w:t>Provided translation and academic translation services.</w:t>
      </w:r>
    </w:p>
    <w:p w14:paraId="592BD504" w14:textId="77777777" w:rsidR="006A0695" w:rsidRDefault="00000000">
      <w:pPr>
        <w:pStyle w:val="Commarcadores"/>
        <w:spacing w:after="40"/>
      </w:pPr>
      <w:r>
        <w:t>Provided translation services for private clients and festivals.</w:t>
      </w:r>
    </w:p>
    <w:p w14:paraId="0197E3BB" w14:textId="77777777" w:rsidR="006A0695" w:rsidRDefault="00000000">
      <w:pPr>
        <w:pStyle w:val="Commarcadores"/>
        <w:spacing w:after="40"/>
      </w:pPr>
      <w:r>
        <w:t>Transcribed interviews for Maria Farinha Filmes (Dr. Charles Nelson).</w:t>
      </w:r>
    </w:p>
    <w:p w14:paraId="3B083847" w14:textId="77777777" w:rsidR="006A0695" w:rsidRDefault="00000000">
      <w:pPr>
        <w:pStyle w:val="Commarcadores"/>
        <w:spacing w:after="40"/>
      </w:pPr>
      <w:r>
        <w:t>Combined language education with ongoing creative writing practice.</w:t>
      </w:r>
    </w:p>
    <w:p w14:paraId="4563D03D" w14:textId="77777777" w:rsidR="006A0695" w:rsidRDefault="00000000">
      <w:r>
        <w:rPr>
          <w:b/>
        </w:rPr>
        <w:t>Academic Coordinator — Wise Up</w:t>
      </w:r>
      <w:r>
        <w:t xml:space="preserve"> | São Paulo, Brazil | Dec 2010–Dec 2013</w:t>
      </w:r>
    </w:p>
    <w:p w14:paraId="21388E4D" w14:textId="77777777" w:rsidR="006A0695" w:rsidRDefault="00000000">
      <w:pPr>
        <w:pStyle w:val="Commarcadores"/>
        <w:spacing w:after="40"/>
      </w:pPr>
      <w:r>
        <w:t>Led teaching teams and supported pedagogical quality and methodology.</w:t>
      </w:r>
    </w:p>
    <w:p w14:paraId="11B7E728" w14:textId="77777777" w:rsidR="006A0695" w:rsidRDefault="00000000">
      <w:pPr>
        <w:pStyle w:val="Commarcadores"/>
        <w:spacing w:after="40"/>
      </w:pPr>
      <w:r>
        <w:t>Conducted weekly training sessions, lesson evaluations, and candidate screening.</w:t>
      </w:r>
    </w:p>
    <w:p w14:paraId="572BB26F" w14:textId="77777777" w:rsidR="006A0695" w:rsidRDefault="00000000">
      <w:pPr>
        <w:pStyle w:val="Commarcadores"/>
        <w:spacing w:after="40"/>
      </w:pPr>
      <w:r>
        <w:t>Managed student satisfaction, academic performance, schedules, workloads, enrollments, retention strategies, and customer service.</w:t>
      </w:r>
    </w:p>
    <w:p w14:paraId="42694269" w14:textId="77777777" w:rsidR="006A0695" w:rsidRDefault="00000000">
      <w:pPr>
        <w:pStyle w:val="Commarcadores"/>
        <w:spacing w:after="40"/>
      </w:pPr>
      <w:r>
        <w:t>Taught executive and adolescent groups and covered classes when required.</w:t>
      </w:r>
    </w:p>
    <w:p w14:paraId="5B259A2C" w14:textId="77777777" w:rsidR="006A0695" w:rsidRDefault="00000000">
      <w:r>
        <w:rPr>
          <w:b/>
        </w:rPr>
        <w:t>Bilingual Coordination Assistant — Wise Up</w:t>
      </w:r>
      <w:r>
        <w:t xml:space="preserve"> | São Paulo, Brazil | Apr 2010–Nov 2010</w:t>
      </w:r>
    </w:p>
    <w:p w14:paraId="4C9876A1" w14:textId="77777777" w:rsidR="006A0695" w:rsidRDefault="00000000">
      <w:pPr>
        <w:pStyle w:val="Commarcadores"/>
        <w:spacing w:after="40"/>
      </w:pPr>
      <w:r>
        <w:t>Supported academic management and educational routines.</w:t>
      </w:r>
    </w:p>
    <w:p w14:paraId="100BE6DE" w14:textId="77777777" w:rsidR="006A0695" w:rsidRDefault="00000000">
      <w:pPr>
        <w:pStyle w:val="Commarcadores"/>
        <w:spacing w:after="40"/>
      </w:pPr>
      <w:r>
        <w:t>Taught English to adult executive students.</w:t>
      </w:r>
    </w:p>
    <w:p w14:paraId="33A48719" w14:textId="77777777" w:rsidR="006A0695" w:rsidRDefault="00000000">
      <w:pPr>
        <w:pStyle w:val="Commarcadores"/>
        <w:spacing w:after="40"/>
      </w:pPr>
      <w:r>
        <w:t>Provided direct support to the Academic Coordinator.</w:t>
      </w:r>
    </w:p>
    <w:p w14:paraId="49DFA99E" w14:textId="77777777" w:rsidR="006A0695" w:rsidRDefault="00000000">
      <w:pPr>
        <w:spacing w:before="200" w:after="80"/>
      </w:pPr>
      <w:r>
        <w:rPr>
          <w:b/>
          <w:sz w:val="24"/>
        </w:rPr>
        <w:t>TEACHING &amp; EDUCATION EXPERIENCE</w:t>
      </w:r>
    </w:p>
    <w:p w14:paraId="247ADC94" w14:textId="77777777" w:rsidR="006A0695" w:rsidRDefault="00000000">
      <w:r>
        <w:rPr>
          <w:b/>
        </w:rPr>
        <w:t>History Teaching Intern — Colégio Objetivo</w:t>
      </w:r>
      <w:r>
        <w:t xml:space="preserve"> | Boa Esperança do Sul | 2025</w:t>
      </w:r>
    </w:p>
    <w:p w14:paraId="186CECDD" w14:textId="77777777" w:rsidR="006A0695" w:rsidRDefault="00000000">
      <w:pPr>
        <w:pStyle w:val="Commarcadores"/>
        <w:spacing w:after="40"/>
      </w:pPr>
      <w:r>
        <w:t>Taught History to elementary school classes.</w:t>
      </w:r>
    </w:p>
    <w:p w14:paraId="25C79E9F" w14:textId="77777777" w:rsidR="006A0695" w:rsidRDefault="00000000">
      <w:r>
        <w:rPr>
          <w:b/>
        </w:rPr>
        <w:t>History Teaching Intern — EMEF Prof. Jarbas Beraldo</w:t>
      </w:r>
      <w:r>
        <w:t xml:space="preserve"> | Boa Esperança do Sul | 2025–2026</w:t>
      </w:r>
    </w:p>
    <w:p w14:paraId="761D0669" w14:textId="77777777" w:rsidR="006A0695" w:rsidRDefault="00000000">
      <w:pPr>
        <w:pStyle w:val="Commarcadores"/>
        <w:spacing w:after="40"/>
      </w:pPr>
      <w:r>
        <w:t>Led recreational activities and projects alongside the History teacher.</w:t>
      </w:r>
    </w:p>
    <w:p w14:paraId="528BE361" w14:textId="77777777" w:rsidR="006A0695" w:rsidRDefault="00000000">
      <w:pPr>
        <w:pStyle w:val="Commarcadores"/>
        <w:spacing w:after="40"/>
      </w:pPr>
      <w:r>
        <w:t>Used participatory RPG activities featuring historical characters.</w:t>
      </w:r>
    </w:p>
    <w:p w14:paraId="5B9ED62E" w14:textId="77777777" w:rsidR="006A0695" w:rsidRDefault="00000000">
      <w:pPr>
        <w:pStyle w:val="Commarcadores"/>
        <w:spacing w:after="40"/>
      </w:pPr>
      <w:r>
        <w:t>Developed storytelling and fable activities exploring symbolism, morality, and narrative lessons.</w:t>
      </w:r>
    </w:p>
    <w:p w14:paraId="778B89A9" w14:textId="77777777" w:rsidR="006A0695" w:rsidRDefault="00000000">
      <w:pPr>
        <w:spacing w:before="200" w:after="80"/>
      </w:pPr>
      <w:r>
        <w:rPr>
          <w:b/>
          <w:sz w:val="24"/>
        </w:rPr>
        <w:t>EDUCATION &amp; CREATIVE TRAINING</w:t>
      </w:r>
    </w:p>
    <w:p w14:paraId="3F2D0843" w14:textId="77777777" w:rsidR="006A0695" w:rsidRDefault="00000000">
      <w:pPr>
        <w:pStyle w:val="Commarcadores"/>
        <w:spacing w:after="40"/>
      </w:pPr>
      <w:r>
        <w:t>Faculdade Ítalo-Brasileiro — Bachelor's Degree in History Education, distance learning | 2023–Present</w:t>
      </w:r>
    </w:p>
    <w:p w14:paraId="3DA2D386" w14:textId="77777777" w:rsidR="006A0695" w:rsidRDefault="00000000">
      <w:pPr>
        <w:pStyle w:val="Commarcadores"/>
        <w:spacing w:after="40"/>
      </w:pPr>
      <w:r>
        <w:lastRenderedPageBreak/>
        <w:t>Academia Internacional de Cinema — World Cinema Studies | 2012</w:t>
      </w:r>
    </w:p>
    <w:p w14:paraId="2A9985B6" w14:textId="77777777" w:rsidR="006A0695" w:rsidRDefault="00000000">
      <w:pPr>
        <w:pStyle w:val="Commarcadores"/>
        <w:spacing w:after="40"/>
      </w:pPr>
      <w:r>
        <w:t>Academia Internacional de Cinema — TV Screenwriting | 2012</w:t>
      </w:r>
    </w:p>
    <w:p w14:paraId="5EAB5C46" w14:textId="77777777" w:rsidR="006A0695" w:rsidRDefault="00000000">
      <w:pPr>
        <w:pStyle w:val="Commarcadores"/>
        <w:spacing w:after="40"/>
      </w:pPr>
      <w:r>
        <w:t>MasterClass — Writing, Storytelling &amp; Creativity | 2017–2020</w:t>
      </w:r>
    </w:p>
    <w:p w14:paraId="6EFFDC5E" w14:textId="77777777" w:rsidR="006A0695" w:rsidRDefault="00000000">
      <w:pPr>
        <w:pStyle w:val="Commarcadores"/>
        <w:spacing w:after="40"/>
      </w:pPr>
      <w:r>
        <w:t>Escolas Conectadas — Digital Citizenship &amp; Mental Health | 2025</w:t>
      </w:r>
    </w:p>
    <w:p w14:paraId="68B5F469" w14:textId="77777777" w:rsidR="006A0695" w:rsidRDefault="00000000">
      <w:pPr>
        <w:pStyle w:val="Commarcadores"/>
        <w:spacing w:after="40"/>
      </w:pPr>
      <w:r>
        <w:t>ETEC Aprígio Gonzaga — Tourism | 2009, incomplete</w:t>
      </w:r>
    </w:p>
    <w:p w14:paraId="276E6080" w14:textId="77777777" w:rsidR="006A0695" w:rsidRDefault="00000000">
      <w:pPr>
        <w:pStyle w:val="Commarcadores"/>
        <w:spacing w:after="40"/>
      </w:pPr>
      <w:r>
        <w:t>Liceu Camilo Castelo Branco — High School | 2009</w:t>
      </w:r>
    </w:p>
    <w:p w14:paraId="5078C7BF" w14:textId="77777777" w:rsidR="006A0695" w:rsidRDefault="00000000">
      <w:pPr>
        <w:spacing w:before="200" w:after="80"/>
      </w:pPr>
      <w:r>
        <w:rPr>
          <w:b/>
          <w:sz w:val="24"/>
        </w:rPr>
        <w:t>WRITING &amp; STORYTELLING INFLUENCES</w:t>
      </w:r>
    </w:p>
    <w:p w14:paraId="4493BB89" w14:textId="215EC076" w:rsidR="006A0695" w:rsidRDefault="00000000">
      <w:pPr>
        <w:spacing w:after="100"/>
      </w:pPr>
      <w:r>
        <w:t>Formal and independent creative study has included courses focused on speculative fiction and world-building, imaginative storytelling, screenwriting and dramatic characters, nonlinear storytelling, literary narrative, magical realism, thriller structure, psychological depth, cultural identity, and innovative narrative systems. Writers and creators studied include Margaret Atwood, Neil Gaiman, Dan Brown, Shonda Rhimes, David Lynch, Salman Rushdie, James Patterson, Joyce Carol Oates, Amy Tan, and N. K. Jemisin.</w:t>
      </w:r>
      <w:r w:rsidR="00DF15C5">
        <w:t xml:space="preserve"> The author learned English watching “Gilmore Girls” and “Family Guy”. That should tell the story.</w:t>
      </w:r>
    </w:p>
    <w:p w14:paraId="728E45BE" w14:textId="77777777" w:rsidR="006A0695" w:rsidRDefault="00000000">
      <w:pPr>
        <w:spacing w:before="200" w:after="80"/>
      </w:pPr>
      <w:r>
        <w:rPr>
          <w:b/>
          <w:sz w:val="24"/>
        </w:rPr>
        <w:t>ADDITIONAL CREATIVE &amp; PROFESSIONAL SKILLS</w:t>
      </w:r>
    </w:p>
    <w:p w14:paraId="57167518" w14:textId="77777777" w:rsidR="006A0695" w:rsidRDefault="00000000">
      <w:pPr>
        <w:pStyle w:val="Commarcadores"/>
        <w:spacing w:after="40"/>
      </w:pPr>
      <w:r>
        <w:t>World-building and fictional universe development</w:t>
      </w:r>
    </w:p>
    <w:p w14:paraId="1397094A" w14:textId="77777777" w:rsidR="006A0695" w:rsidRDefault="00000000">
      <w:pPr>
        <w:pStyle w:val="Commarcadores"/>
        <w:spacing w:after="40"/>
      </w:pPr>
      <w:r>
        <w:t>Novel and short-story writing</w:t>
      </w:r>
    </w:p>
    <w:p w14:paraId="244C211E" w14:textId="77777777" w:rsidR="006A0695" w:rsidRDefault="00000000">
      <w:pPr>
        <w:pStyle w:val="Commarcadores"/>
        <w:spacing w:after="40"/>
      </w:pPr>
      <w:r>
        <w:t>Poetry</w:t>
      </w:r>
    </w:p>
    <w:p w14:paraId="179F4F72" w14:textId="77777777" w:rsidR="006A0695" w:rsidRDefault="00000000">
      <w:pPr>
        <w:pStyle w:val="Commarcadores"/>
        <w:spacing w:after="40"/>
      </w:pPr>
      <w:r>
        <w:t>Playwriting / dramaturgy</w:t>
      </w:r>
    </w:p>
    <w:p w14:paraId="55B79032" w14:textId="77777777" w:rsidR="006A0695" w:rsidRDefault="00000000">
      <w:pPr>
        <w:pStyle w:val="Commarcadores"/>
        <w:spacing w:after="40"/>
      </w:pPr>
      <w:r>
        <w:t>Screenwriting</w:t>
      </w:r>
    </w:p>
    <w:p w14:paraId="7E23A873" w14:textId="77777777" w:rsidR="006A0695" w:rsidRDefault="00000000">
      <w:pPr>
        <w:pStyle w:val="Commarcadores"/>
        <w:spacing w:after="40"/>
      </w:pPr>
      <w:r>
        <w:t>Character and dialogue development</w:t>
      </w:r>
    </w:p>
    <w:p w14:paraId="39023F43" w14:textId="77777777" w:rsidR="006A0695" w:rsidRDefault="00000000">
      <w:pPr>
        <w:pStyle w:val="Commarcadores"/>
        <w:spacing w:after="40"/>
      </w:pPr>
      <w:r>
        <w:t>Narrative structure and pacing</w:t>
      </w:r>
    </w:p>
    <w:p w14:paraId="2641AE01" w14:textId="77777777" w:rsidR="006A0695" w:rsidRDefault="00000000">
      <w:pPr>
        <w:pStyle w:val="Commarcadores"/>
        <w:spacing w:after="40"/>
      </w:pPr>
      <w:r>
        <w:t>Creative writing instruction and workshops</w:t>
      </w:r>
    </w:p>
    <w:p w14:paraId="40BD2CD6" w14:textId="77777777" w:rsidR="006A0695" w:rsidRDefault="00000000">
      <w:pPr>
        <w:pStyle w:val="Commarcadores"/>
        <w:spacing w:after="40"/>
      </w:pPr>
      <w:r>
        <w:t>Translation and subtitling</w:t>
      </w:r>
    </w:p>
    <w:p w14:paraId="346DEABB" w14:textId="77777777" w:rsidR="006A0695" w:rsidRDefault="00000000">
      <w:pPr>
        <w:pStyle w:val="Commarcadores"/>
        <w:spacing w:after="40"/>
      </w:pPr>
      <w:r>
        <w:t>Bilingual communication</w:t>
      </w:r>
    </w:p>
    <w:p w14:paraId="77D2CB5E" w14:textId="77777777" w:rsidR="006A0695" w:rsidRDefault="00000000">
      <w:pPr>
        <w:pStyle w:val="Commarcadores"/>
        <w:spacing w:after="40"/>
      </w:pPr>
      <w:r>
        <w:t>Team training and coordination</w:t>
      </w:r>
    </w:p>
    <w:p w14:paraId="6CD0C144" w14:textId="77777777" w:rsidR="006A0695" w:rsidRDefault="00000000">
      <w:pPr>
        <w:spacing w:before="200" w:after="80"/>
      </w:pPr>
      <w:r>
        <w:rPr>
          <w:b/>
          <w:sz w:val="24"/>
        </w:rPr>
        <w:t>LANGUAGES</w:t>
      </w:r>
    </w:p>
    <w:p w14:paraId="1F93521B" w14:textId="77777777" w:rsidR="006A0695" w:rsidRDefault="00000000">
      <w:pPr>
        <w:pStyle w:val="Commarcadores"/>
        <w:spacing w:after="40"/>
      </w:pPr>
      <w:r>
        <w:t>English — Fluent</w:t>
      </w:r>
    </w:p>
    <w:p w14:paraId="71C187C8" w14:textId="77777777" w:rsidR="006A0695" w:rsidRDefault="00000000">
      <w:pPr>
        <w:pStyle w:val="Commarcadores"/>
        <w:spacing w:after="40"/>
      </w:pPr>
      <w:r>
        <w:t>Spanish — Basic</w:t>
      </w:r>
    </w:p>
    <w:p w14:paraId="288309C8" w14:textId="77777777" w:rsidR="006A0695" w:rsidRDefault="00000000">
      <w:pPr>
        <w:spacing w:before="200" w:after="80"/>
      </w:pPr>
      <w:r>
        <w:rPr>
          <w:b/>
          <w:sz w:val="24"/>
        </w:rPr>
        <w:t>INTERESTS</w:t>
      </w:r>
    </w:p>
    <w:p w14:paraId="461AF687" w14:textId="77777777" w:rsidR="006A0695" w:rsidRDefault="00000000">
      <w:pPr>
        <w:spacing w:after="100"/>
      </w:pPr>
      <w:r>
        <w:t>Literature, theatre, cinema, television, music, visual and performing arts, creative writing, history, cultural communication, fiction, poetry, songs, and audiovisual storytelling.</w:t>
      </w:r>
    </w:p>
    <w:p w14:paraId="13706DB7" w14:textId="77777777" w:rsidR="006A0695" w:rsidRDefault="00000000">
      <w:pPr>
        <w:spacing w:before="200" w:after="80"/>
      </w:pPr>
      <w:r>
        <w:rPr>
          <w:b/>
          <w:sz w:val="24"/>
        </w:rPr>
        <w:t>PROFESSIONAL DIRECTION</w:t>
      </w:r>
    </w:p>
    <w:p w14:paraId="5B2DC2B2" w14:textId="77777777" w:rsidR="006A0695" w:rsidRDefault="00000000">
      <w:pPr>
        <w:spacing w:after="100"/>
      </w:pPr>
      <w:r>
        <w:t>Currently focused on developing and circulating original literary, theatrical, and audiovisual work, while building a broader creative portfolio that connects writing across different media and languages.</w:t>
      </w:r>
    </w:p>
    <w:sectPr w:rsidR="006A0695" w:rsidSect="00034616">
      <w:pgSz w:w="12240" w:h="15840"/>
      <w:pgMar w:top="936" w:right="1152" w:bottom="93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num w:numId="1" w16cid:durableId="1245264842">
    <w:abstractNumId w:val="8"/>
  </w:num>
  <w:num w:numId="2" w16cid:durableId="533927047">
    <w:abstractNumId w:val="6"/>
  </w:num>
  <w:num w:numId="3" w16cid:durableId="1127434862">
    <w:abstractNumId w:val="5"/>
  </w:num>
  <w:num w:numId="4" w16cid:durableId="41710408">
    <w:abstractNumId w:val="4"/>
  </w:num>
  <w:num w:numId="5" w16cid:durableId="1970285248">
    <w:abstractNumId w:val="7"/>
  </w:num>
  <w:num w:numId="6" w16cid:durableId="2127579516">
    <w:abstractNumId w:val="3"/>
  </w:num>
  <w:num w:numId="7" w16cid:durableId="185826642">
    <w:abstractNumId w:val="2"/>
  </w:num>
  <w:num w:numId="8" w16cid:durableId="284968075">
    <w:abstractNumId w:val="1"/>
  </w:num>
  <w:num w:numId="9" w16cid:durableId="1815488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53207"/>
    <w:rsid w:val="0029639D"/>
    <w:rsid w:val="00326F90"/>
    <w:rsid w:val="006A0695"/>
    <w:rsid w:val="00AA1D8D"/>
    <w:rsid w:val="00B47730"/>
    <w:rsid w:val="00CB0664"/>
    <w:rsid w:val="00DF15C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F36FE7"/>
  <w14:defaultImageDpi w14:val="300"/>
  <w15:docId w15:val="{FC6D1866-E471-481F-9323-5F284930F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Ttulo1">
    <w:name w:val="heading 1"/>
    <w:basedOn w:val="Normal"/>
    <w:next w:val="Normal"/>
    <w:link w:val="Ttulo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after="0"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pPr>
      <w:spacing w:after="120"/>
    </w:pPr>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after="120"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pPr>
      <w:spacing w:after="120"/>
    </w:pPr>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spacing w:after="120"/>
      <w:ind w:left="360"/>
      <w:contextualSpacing/>
    </w:pPr>
  </w:style>
  <w:style w:type="paragraph" w:styleId="Listadecontinuao2">
    <w:name w:val="List Continue 2"/>
    <w:basedOn w:val="Normal"/>
    <w:uiPriority w:val="99"/>
    <w:unhideWhenUsed/>
    <w:rsid w:val="0029639D"/>
    <w:pPr>
      <w:spacing w:after="120"/>
      <w:ind w:left="720"/>
      <w:contextualSpacing/>
    </w:pPr>
  </w:style>
  <w:style w:type="paragraph" w:styleId="Listadecontinuao3">
    <w:name w:val="List Continue 3"/>
    <w:basedOn w:val="Normal"/>
    <w:uiPriority w:val="99"/>
    <w:unhideWhenUsed/>
    <w:rsid w:val="0029639D"/>
    <w:pPr>
      <w:spacing w:after="120"/>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1120</Words>
  <Characters>6052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7158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gabriel gubert</cp:lastModifiedBy>
  <cp:revision>2</cp:revision>
  <dcterms:created xsi:type="dcterms:W3CDTF">2013-12-23T23:15:00Z</dcterms:created>
  <dcterms:modified xsi:type="dcterms:W3CDTF">2026-08-31T02:00:00Z</dcterms:modified>
  <cp:category/>
</cp:coreProperties>
</file>